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2F30B" w14:textId="037F9F9E" w:rsidR="004278F4" w:rsidRDefault="004278F4">
      <w:pPr>
        <w:pStyle w:val="CRCoverPage"/>
        <w:tabs>
          <w:tab w:val="right" w:pos="9639"/>
        </w:tabs>
        <w:spacing w:after="0"/>
        <w:rPr>
          <w:b/>
          <w:i/>
          <w:noProof/>
          <w:sz w:val="28"/>
        </w:rPr>
      </w:pPr>
      <w:bookmarkStart w:id="0" w:name="page1"/>
      <w:r>
        <w:rPr>
          <w:b/>
          <w:noProof/>
          <w:sz w:val="24"/>
        </w:rPr>
        <w:t>3GPP TSG-</w:t>
      </w:r>
      <w:r w:rsidR="00655D1D">
        <w:rPr>
          <w:b/>
          <w:noProof/>
          <w:sz w:val="24"/>
        </w:rPr>
        <w:t>RAN WG2</w:t>
      </w:r>
      <w:r>
        <w:rPr>
          <w:b/>
          <w:noProof/>
          <w:sz w:val="24"/>
        </w:rPr>
        <w:t xml:space="preserve"> Meeting #</w:t>
      </w:r>
      <w:r w:rsidR="00655D1D">
        <w:rPr>
          <w:b/>
          <w:noProof/>
          <w:sz w:val="24"/>
        </w:rPr>
        <w:t>102</w:t>
      </w:r>
      <w:r>
        <w:rPr>
          <w:b/>
          <w:i/>
          <w:noProof/>
          <w:sz w:val="28"/>
        </w:rPr>
        <w:tab/>
      </w:r>
      <w:r w:rsidR="00705112">
        <w:rPr>
          <w:b/>
          <w:i/>
          <w:noProof/>
          <w:sz w:val="28"/>
        </w:rPr>
        <w:t>R2-1808016</w:t>
      </w:r>
    </w:p>
    <w:p w14:paraId="5752930F" w14:textId="367F2BDA" w:rsidR="004278F4" w:rsidRDefault="00655D1D" w:rsidP="005E2C44">
      <w:pPr>
        <w:pStyle w:val="CRCoverPage"/>
        <w:outlineLvl w:val="0"/>
        <w:rPr>
          <w:b/>
          <w:noProof/>
          <w:sz w:val="24"/>
        </w:rPr>
      </w:pPr>
      <w:r>
        <w:rPr>
          <w:b/>
          <w:noProof/>
          <w:sz w:val="24"/>
        </w:rPr>
        <w:t xml:space="preserve">Busan, Republic of Korea, </w:t>
      </w:r>
      <w:r w:rsidR="00872C06">
        <w:rPr>
          <w:b/>
          <w:noProof/>
          <w:sz w:val="24"/>
        </w:rPr>
        <w:t>21</w:t>
      </w:r>
      <w:r w:rsidR="00872C06" w:rsidRPr="00872C06">
        <w:rPr>
          <w:b/>
          <w:noProof/>
          <w:sz w:val="24"/>
          <w:vertAlign w:val="superscript"/>
        </w:rPr>
        <w:t>st</w:t>
      </w:r>
      <w:r w:rsidR="00872C06">
        <w:rPr>
          <w:b/>
          <w:noProof/>
          <w:sz w:val="24"/>
        </w:rPr>
        <w:t xml:space="preserve"> – 25</w:t>
      </w:r>
      <w:r w:rsidR="00872C06" w:rsidRPr="00872C06">
        <w:rPr>
          <w:b/>
          <w:noProof/>
          <w:sz w:val="24"/>
          <w:vertAlign w:val="superscript"/>
        </w:rPr>
        <w:t>th</w:t>
      </w:r>
      <w:r w:rsidR="00872C06">
        <w:rPr>
          <w:b/>
          <w:noProof/>
          <w:sz w:val="24"/>
        </w:rPr>
        <w:t xml:space="preserve">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2709BD5B" w:rsidR="004278F4" w:rsidRDefault="004278F4">
            <w:pPr>
              <w:pStyle w:val="CRCoverPage"/>
              <w:spacing w:after="0"/>
              <w:jc w:val="right"/>
              <w:rPr>
                <w:i/>
                <w:noProof/>
              </w:rPr>
            </w:pPr>
            <w:r>
              <w:rPr>
                <w:i/>
                <w:noProof/>
                <w:sz w:val="14"/>
              </w:rPr>
              <w:t>CR-Form-v11.</w:t>
            </w:r>
            <w:r w:rsidR="007A1C3C">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51580D">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7A517B9D" w:rsidR="004278F4" w:rsidRDefault="00815340" w:rsidP="0051580D">
            <w:pPr>
              <w:pStyle w:val="CRCoverPage"/>
              <w:spacing w:after="0"/>
              <w:rPr>
                <w:b/>
                <w:noProof/>
                <w:sz w:val="28"/>
              </w:rPr>
            </w:pPr>
            <w:r>
              <w:rPr>
                <w:b/>
                <w:noProof/>
                <w:sz w:val="28"/>
              </w:rPr>
              <w:t>38.321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5C961DD5" w:rsidR="004278F4" w:rsidRDefault="00151D4F">
            <w:pPr>
              <w:pStyle w:val="CRCoverPage"/>
              <w:spacing w:after="0"/>
              <w:rPr>
                <w:noProof/>
              </w:rPr>
            </w:pPr>
            <w:r>
              <w:rPr>
                <w:b/>
                <w:noProof/>
                <w:sz w:val="28"/>
              </w:rPr>
              <w:t>0160</w:t>
            </w:r>
          </w:p>
        </w:tc>
        <w:tc>
          <w:tcPr>
            <w:tcW w:w="709" w:type="dxa"/>
          </w:tcPr>
          <w:p w14:paraId="7185B3FE" w14:textId="77777777" w:rsidR="004278F4" w:rsidRDefault="004278F4"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5A8157E9" w:rsidR="004278F4" w:rsidRDefault="008A1BA4">
            <w:pPr>
              <w:pStyle w:val="CRCoverPage"/>
              <w:spacing w:after="0"/>
              <w:jc w:val="center"/>
              <w:rPr>
                <w:b/>
                <w:noProof/>
              </w:rPr>
            </w:pPr>
            <w:r>
              <w:rPr>
                <w:b/>
                <w:noProof/>
                <w:sz w:val="32"/>
              </w:rPr>
              <w:t>-</w:t>
            </w:r>
          </w:p>
        </w:tc>
        <w:tc>
          <w:tcPr>
            <w:tcW w:w="2693" w:type="dxa"/>
          </w:tcPr>
          <w:p w14:paraId="7166A085" w14:textId="77777777" w:rsidR="004278F4" w:rsidRDefault="004278F4"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41A37A58" w:rsidR="004278F4" w:rsidRDefault="00815340" w:rsidP="00815340">
            <w:pPr>
              <w:pStyle w:val="CRCoverPage"/>
              <w:spacing w:after="0"/>
              <w:jc w:val="center"/>
              <w:rPr>
                <w:noProof/>
              </w:rPr>
            </w:pPr>
            <w:r>
              <w:rPr>
                <w:b/>
                <w:noProof/>
                <w:sz w:val="32"/>
              </w:rPr>
              <w:t>15</w:t>
            </w:r>
            <w:r w:rsidR="004278F4">
              <w:rPr>
                <w:b/>
                <w:noProof/>
                <w:sz w:val="32"/>
              </w:rPr>
              <w:t>.</w:t>
            </w:r>
            <w:r>
              <w:rPr>
                <w:b/>
                <w:noProof/>
                <w:sz w:val="32"/>
              </w:rPr>
              <w:t>1</w:t>
            </w:r>
            <w:r w:rsidR="004278F4">
              <w:rPr>
                <w:b/>
                <w:noProof/>
                <w:sz w:val="32"/>
              </w:rPr>
              <w:t>.</w:t>
            </w:r>
            <w:r>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A7671C">
        <w:tc>
          <w:tcPr>
            <w:tcW w:w="2835" w:type="dxa"/>
          </w:tcPr>
          <w:p w14:paraId="7F2FEE64" w14:textId="77777777" w:rsidR="004278F4" w:rsidRDefault="004278F4" w:rsidP="001E41F3">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1E41F3">
            <w:pPr>
              <w:pStyle w:val="CRCoverPage"/>
              <w:spacing w:after="0"/>
              <w:jc w:val="center"/>
              <w:rPr>
                <w:b/>
                <w:caps/>
                <w:noProof/>
              </w:rPr>
            </w:pPr>
            <w:r>
              <w:rPr>
                <w:b/>
                <w:caps/>
                <w:noProof/>
              </w:rPr>
              <w:t>X</w:t>
            </w:r>
          </w:p>
        </w:tc>
        <w:tc>
          <w:tcPr>
            <w:tcW w:w="2126" w:type="dxa"/>
          </w:tcPr>
          <w:p w14:paraId="3AD66B4C" w14:textId="77777777" w:rsidR="004278F4" w:rsidRDefault="004278F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1E41F3">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1E41F3">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2ABBEBAC" w:rsidR="004278F4" w:rsidRDefault="00705112" w:rsidP="008A1BA4">
            <w:pPr>
              <w:pStyle w:val="CRCoverPage"/>
              <w:spacing w:after="0"/>
              <w:ind w:left="100"/>
              <w:rPr>
                <w:noProof/>
              </w:rPr>
            </w:pPr>
            <w:r>
              <w:rPr>
                <w:noProof/>
              </w:rPr>
              <w:t>Correction on pathloss triggering</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23F3BA66" w:rsidR="004278F4" w:rsidRDefault="00815340">
            <w:pPr>
              <w:pStyle w:val="CRCoverPage"/>
              <w:spacing w:after="0"/>
              <w:ind w:left="100"/>
              <w:rPr>
                <w:noProof/>
              </w:rPr>
            </w:pPr>
            <w:r>
              <w:rPr>
                <w:noProof/>
              </w:rPr>
              <w:t>InterDigital Inc.</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68461C3C" w:rsidR="004278F4" w:rsidRDefault="00815340">
            <w:pPr>
              <w:pStyle w:val="CRCoverPage"/>
              <w:spacing w:after="0"/>
              <w:ind w:left="100"/>
              <w:rPr>
                <w:noProof/>
              </w:rPr>
            </w:pPr>
            <w:r>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51F40623" w:rsidR="00815340" w:rsidRDefault="00815340" w:rsidP="00815340">
            <w:pPr>
              <w:pStyle w:val="CRCoverPage"/>
              <w:spacing w:after="0"/>
              <w:ind w:left="100"/>
              <w:rPr>
                <w:noProof/>
              </w:rPr>
            </w:pPr>
            <w:r w:rsidRPr="009C0602">
              <w:rPr>
                <w:noProof/>
              </w:rPr>
              <w:t>NR_newRAT-Core</w:t>
            </w:r>
            <w:r w:rsidR="000F680A">
              <w:rPr>
                <w:noProof/>
              </w:rPr>
              <w:t xml:space="preserve"> </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7F7B3CBC" w:rsidR="00815340" w:rsidRDefault="00815340" w:rsidP="00815340">
            <w:pPr>
              <w:pStyle w:val="CRCoverPage"/>
              <w:spacing w:after="0"/>
              <w:ind w:left="100"/>
              <w:rPr>
                <w:noProof/>
              </w:rPr>
            </w:pPr>
            <w:r>
              <w:rPr>
                <w:noProof/>
              </w:rPr>
              <w:t>2018-05-10</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002A4537" w:rsidR="00815340" w:rsidRPr="00815340" w:rsidRDefault="00815340" w:rsidP="00815340">
            <w:pPr>
              <w:pStyle w:val="CRCoverPage"/>
              <w:spacing w:after="0"/>
              <w:ind w:left="100"/>
              <w:rPr>
                <w:b/>
                <w:noProof/>
              </w:rPr>
            </w:pPr>
            <w:r w:rsidRPr="008A1BA4">
              <w:rPr>
                <w:b/>
                <w:noProof/>
              </w:rPr>
              <w:t>F</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20081F99" w:rsidR="00815340" w:rsidRDefault="00815340" w:rsidP="00815340">
            <w:pPr>
              <w:pStyle w:val="CRCoverPage"/>
              <w:spacing w:after="0"/>
              <w:ind w:left="100"/>
              <w:rPr>
                <w:noProof/>
              </w:rPr>
            </w:pPr>
            <w:r>
              <w:rPr>
                <w:noProof/>
              </w:rPr>
              <w:t>Rel-15</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E9E1F9" w14:textId="77777777" w:rsidR="007A1C3C" w:rsidRDefault="00815340" w:rsidP="00DB59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r>
            <w:bookmarkStart w:id="3" w:name="_GoBack"/>
            <w:bookmarkEnd w:id="3"/>
            <w:r>
              <w:rPr>
                <w:i/>
                <w:noProof/>
                <w:sz w:val="18"/>
              </w:rPr>
              <w:t>Rel-14</w:t>
            </w:r>
            <w:r>
              <w:rPr>
                <w:i/>
                <w:noProof/>
                <w:sz w:val="18"/>
              </w:rPr>
              <w:tab/>
              <w:t>(Release 14)</w:t>
            </w:r>
          </w:p>
          <w:p w14:paraId="64F123F6" w14:textId="5E8EC427" w:rsidR="00DB59C8" w:rsidRPr="007C2097" w:rsidRDefault="00DB59C8" w:rsidP="00DB59C8">
            <w:pPr>
              <w:pStyle w:val="CRCoverPage"/>
              <w:tabs>
                <w:tab w:val="left" w:pos="950"/>
              </w:tabs>
              <w:spacing w:after="0"/>
              <w:ind w:left="241" w:hanging="2"/>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3BB0AF2" w14:textId="03A83E23" w:rsidR="00815340" w:rsidRDefault="00705112" w:rsidP="009847E7">
            <w:pPr>
              <w:pStyle w:val="CRCoverPage"/>
              <w:spacing w:after="0"/>
              <w:ind w:left="100"/>
              <w:rPr>
                <w:noProof/>
              </w:rPr>
            </w:pPr>
            <w:r>
              <w:rPr>
                <w:noProof/>
              </w:rPr>
              <w:t xml:space="preserve">The UE can be configured with multiple </w:t>
            </w:r>
            <w:r w:rsidR="009F6A54">
              <w:rPr>
                <w:noProof/>
              </w:rPr>
              <w:t>pathloss references for P</w:t>
            </w:r>
            <w:r w:rsidR="00BD43E2">
              <w:rPr>
                <w:noProof/>
              </w:rPr>
              <w:t xml:space="preserve">USCH for the same serving cell. In this case there </w:t>
            </w:r>
            <w:r w:rsidR="005D0C03">
              <w:rPr>
                <w:noProof/>
              </w:rPr>
              <w:t>exists</w:t>
            </w:r>
            <w:r w:rsidR="00BD43E2">
              <w:rPr>
                <w:noProof/>
              </w:rPr>
              <w:t xml:space="preserve"> multiple available pathloss estimates at any given point of time. The text describing triggering based on path loss change does not specify which </w:t>
            </w:r>
            <w:r w:rsidR="005D0C03">
              <w:rPr>
                <w:noProof/>
              </w:rPr>
              <w:t xml:space="preserve">of those </w:t>
            </w:r>
            <w:r w:rsidR="00BD43E2">
              <w:rPr>
                <w:noProof/>
              </w:rPr>
              <w:t>pathloss estimate</w:t>
            </w:r>
            <w:r w:rsidR="005D0C03">
              <w:rPr>
                <w:noProof/>
              </w:rPr>
              <w:t>s</w:t>
            </w:r>
            <w:r w:rsidR="00BD43E2">
              <w:rPr>
                <w:noProof/>
              </w:rPr>
              <w:t xml:space="preserve"> shall be used.</w:t>
            </w: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B6FB5A2" w14:textId="12CF6FDD" w:rsidR="009847E7" w:rsidRDefault="00BD43E2" w:rsidP="00BD43E2">
            <w:pPr>
              <w:pStyle w:val="CRCoverPage"/>
              <w:spacing w:after="0"/>
              <w:rPr>
                <w:noProof/>
              </w:rPr>
            </w:pPr>
            <w:r>
              <w:rPr>
                <w:noProof/>
              </w:rPr>
              <w:t xml:space="preserve"> </w:t>
            </w:r>
            <w:r w:rsidR="005D0C03">
              <w:rPr>
                <w:noProof/>
              </w:rPr>
              <w:t xml:space="preserve">Additional text specifies that the UE shall use the path loss calculated based on the reference signal </w:t>
            </w:r>
            <w:r w:rsidR="005E0579">
              <w:rPr>
                <w:noProof/>
              </w:rPr>
              <w:t xml:space="preserve">last </w:t>
            </w:r>
            <w:r w:rsidR="005D0C03">
              <w:rPr>
                <w:noProof/>
              </w:rPr>
              <w:t xml:space="preserve">used for path loss estimation </w:t>
            </w:r>
            <w:r w:rsidR="005E0579">
              <w:rPr>
                <w:noProof/>
              </w:rPr>
              <w:t>for determining power of a</w:t>
            </w:r>
            <w:r w:rsidR="005D0C03">
              <w:rPr>
                <w:noProof/>
              </w:rPr>
              <w:t xml:space="preserve"> PUSCH transmission.</w:t>
            </w: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7F9A2029" w:rsidR="00815340" w:rsidRDefault="005D0C03" w:rsidP="008E275E">
            <w:pPr>
              <w:pStyle w:val="CRCoverPage"/>
              <w:spacing w:after="0"/>
              <w:ind w:left="100"/>
              <w:rPr>
                <w:noProof/>
              </w:rPr>
            </w:pPr>
            <w:r>
              <w:rPr>
                <w:noProof/>
              </w:rPr>
              <w:t>The UE may select the wrong reference signal for path loss estimation and fail to trigger PHR or unnecessarily trigger PHR.</w:t>
            </w:r>
            <w:r w:rsidR="00063CAD">
              <w:rPr>
                <w:noProof/>
              </w:rPr>
              <w:t xml:space="preserve"> </w:t>
            </w:r>
          </w:p>
        </w:tc>
      </w:tr>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4A6A2C16" w:rsidR="008E275E" w:rsidRDefault="00BD43E2" w:rsidP="00BD43E2">
            <w:pPr>
              <w:pStyle w:val="CRCoverPage"/>
              <w:spacing w:after="0"/>
              <w:ind w:left="100"/>
              <w:rPr>
                <w:noProof/>
                <w:lang w:eastAsia="ko-KR"/>
              </w:rPr>
            </w:pPr>
            <w:r>
              <w:rPr>
                <w:noProof/>
                <w:lang w:eastAsia="ko-KR"/>
              </w:rPr>
              <w:t>5.4.6</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602CD327"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77777777" w:rsidR="00815340" w:rsidRDefault="00815340" w:rsidP="00815340">
            <w:pPr>
              <w:pStyle w:val="CRCoverPage"/>
              <w:spacing w:after="0"/>
              <w:ind w:left="99"/>
              <w:rPr>
                <w:noProof/>
              </w:rPr>
            </w:pPr>
            <w:r>
              <w:rPr>
                <w:noProof/>
              </w:rPr>
              <w:t xml:space="preserve">TS/TR ... CR ... </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77777777" w:rsidR="00815340" w:rsidRDefault="00815340" w:rsidP="00815340">
            <w:pPr>
              <w:pStyle w:val="CRCoverPage"/>
              <w:spacing w:after="0"/>
              <w:ind w:left="99"/>
              <w:rPr>
                <w:noProof/>
              </w:rPr>
            </w:pPr>
            <w:r>
              <w:rPr>
                <w:noProof/>
              </w:rPr>
              <w:t xml:space="preserve">TS/TR ... CR ... </w:t>
            </w: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77777777" w:rsidR="00815340" w:rsidRDefault="00815340" w:rsidP="00815340">
            <w:pPr>
              <w:pStyle w:val="CRCoverPage"/>
              <w:spacing w:after="0"/>
              <w:ind w:left="99"/>
              <w:rPr>
                <w:noProof/>
              </w:rPr>
            </w:pPr>
            <w:r>
              <w:rPr>
                <w:noProof/>
              </w:rPr>
              <w:t xml:space="preserve">TS/TR ... CR ... </w:t>
            </w: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1254FFDB" w14:textId="77777777" w:rsidR="00BD43E2" w:rsidRPr="00BD43E2" w:rsidRDefault="00BD43E2" w:rsidP="00BD43E2">
      <w:pPr>
        <w:pStyle w:val="Heading3"/>
        <w:rPr>
          <w:lang w:eastAsia="ko-KR"/>
        </w:rPr>
      </w:pPr>
      <w:bookmarkStart w:id="4" w:name="_Toc510431885"/>
      <w:bookmarkStart w:id="5" w:name="_Toc510431860"/>
      <w:bookmarkEnd w:id="0"/>
      <w:r w:rsidRPr="00BD43E2">
        <w:rPr>
          <w:lang w:eastAsia="ko-KR"/>
        </w:rPr>
        <w:lastRenderedPageBreak/>
        <w:t>5.4.6</w:t>
      </w:r>
      <w:r w:rsidRPr="00BD43E2">
        <w:rPr>
          <w:lang w:eastAsia="ko-KR"/>
        </w:rPr>
        <w:tab/>
        <w:t>Power Headroom Reporting</w:t>
      </w:r>
      <w:bookmarkEnd w:id="4"/>
    </w:p>
    <w:p w14:paraId="61E82DE1" w14:textId="77777777" w:rsidR="00BD43E2" w:rsidRPr="00BD43E2" w:rsidRDefault="00BD43E2" w:rsidP="00BD43E2">
      <w:pPr>
        <w:rPr>
          <w:noProof/>
          <w:lang w:eastAsia="ko-KR"/>
        </w:rPr>
      </w:pPr>
      <w:r w:rsidRPr="00BD43E2">
        <w:rPr>
          <w:noProof/>
        </w:rPr>
        <w:t xml:space="preserve">The Power Headroom reporting procedure is used to provide the serving </w:t>
      </w:r>
      <w:r w:rsidRPr="00BD43E2">
        <w:rPr>
          <w:noProof/>
          <w:lang w:eastAsia="ko-KR"/>
        </w:rPr>
        <w:t>g</w:t>
      </w:r>
      <w:r w:rsidRPr="00BD43E2">
        <w:rPr>
          <w:noProof/>
        </w:rPr>
        <w:t>NB with information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w:t>
      </w:r>
    </w:p>
    <w:p w14:paraId="2334FFDC" w14:textId="77777777" w:rsidR="00BD43E2" w:rsidRPr="00BD43E2" w:rsidRDefault="00BD43E2" w:rsidP="00BD43E2">
      <w:pPr>
        <w:rPr>
          <w:lang w:eastAsia="ko-KR"/>
        </w:rPr>
      </w:pPr>
      <w:r w:rsidRPr="00BD43E2">
        <w:rPr>
          <w:lang w:eastAsia="ko-KR"/>
        </w:rPr>
        <w:t>RRC controls Power Headroom reporting by configuring the following parameters:</w:t>
      </w:r>
    </w:p>
    <w:p w14:paraId="43485CB6" w14:textId="77777777" w:rsidR="00BD43E2" w:rsidRPr="00BD43E2" w:rsidRDefault="00BD43E2" w:rsidP="00BD43E2">
      <w:pPr>
        <w:ind w:left="568" w:hanging="284"/>
        <w:rPr>
          <w:lang w:eastAsia="ko-KR"/>
        </w:rPr>
      </w:pPr>
      <w:r w:rsidRPr="00BD43E2">
        <w:rPr>
          <w:lang w:eastAsia="ko-KR"/>
        </w:rPr>
        <w:t>-</w:t>
      </w:r>
      <w:r w:rsidRPr="00BD43E2">
        <w:rPr>
          <w:lang w:eastAsia="ko-KR"/>
        </w:rPr>
        <w:tab/>
      </w:r>
      <w:proofErr w:type="spellStart"/>
      <w:r w:rsidRPr="00BD43E2">
        <w:rPr>
          <w:i/>
          <w:lang w:eastAsia="ko-KR"/>
        </w:rPr>
        <w:t>phr-PeriodicTimer</w:t>
      </w:r>
      <w:proofErr w:type="spellEnd"/>
      <w:r w:rsidRPr="00BD43E2">
        <w:rPr>
          <w:lang w:eastAsia="ko-KR"/>
        </w:rPr>
        <w:t>;</w:t>
      </w:r>
    </w:p>
    <w:p w14:paraId="4A197806" w14:textId="77777777" w:rsidR="00BD43E2" w:rsidRPr="00BD43E2" w:rsidRDefault="00BD43E2" w:rsidP="00BD43E2">
      <w:pPr>
        <w:ind w:left="568" w:hanging="284"/>
        <w:rPr>
          <w:lang w:eastAsia="ko-KR"/>
        </w:rPr>
      </w:pPr>
      <w:r w:rsidRPr="00BD43E2">
        <w:rPr>
          <w:lang w:eastAsia="ko-KR"/>
        </w:rPr>
        <w:t>-</w:t>
      </w:r>
      <w:r w:rsidRPr="00BD43E2">
        <w:rPr>
          <w:lang w:eastAsia="ko-KR"/>
        </w:rPr>
        <w:tab/>
      </w:r>
      <w:proofErr w:type="spellStart"/>
      <w:r w:rsidRPr="00BD43E2">
        <w:rPr>
          <w:i/>
          <w:lang w:eastAsia="ko-KR"/>
        </w:rPr>
        <w:t>phr-ProhibitTimer</w:t>
      </w:r>
      <w:proofErr w:type="spellEnd"/>
      <w:r w:rsidRPr="00BD43E2">
        <w:rPr>
          <w:lang w:eastAsia="ko-KR"/>
        </w:rPr>
        <w:t>;</w:t>
      </w:r>
    </w:p>
    <w:p w14:paraId="4E1E6A13" w14:textId="77777777" w:rsidR="00BD43E2" w:rsidRPr="00BD43E2" w:rsidRDefault="00BD43E2" w:rsidP="00BD43E2">
      <w:pPr>
        <w:ind w:left="568" w:hanging="284"/>
        <w:rPr>
          <w:lang w:eastAsia="ko-KR"/>
        </w:rPr>
      </w:pPr>
      <w:r w:rsidRPr="00BD43E2">
        <w:rPr>
          <w:lang w:eastAsia="ko-KR"/>
        </w:rPr>
        <w:t>-</w:t>
      </w:r>
      <w:r w:rsidRPr="00BD43E2">
        <w:rPr>
          <w:lang w:eastAsia="ko-KR"/>
        </w:rPr>
        <w:tab/>
      </w:r>
      <w:proofErr w:type="spellStart"/>
      <w:r w:rsidRPr="00BD43E2">
        <w:rPr>
          <w:i/>
          <w:lang w:eastAsia="ko-KR"/>
        </w:rPr>
        <w:t>phr-Tx-PowerFactorChange</w:t>
      </w:r>
      <w:proofErr w:type="spellEnd"/>
      <w:r w:rsidRPr="00BD43E2">
        <w:rPr>
          <w:lang w:eastAsia="ko-KR"/>
        </w:rPr>
        <w:t>;</w:t>
      </w:r>
    </w:p>
    <w:p w14:paraId="7FD84A51" w14:textId="77777777" w:rsidR="00BD43E2" w:rsidRPr="00BD43E2" w:rsidRDefault="00BD43E2" w:rsidP="00BD43E2">
      <w:pPr>
        <w:ind w:left="568" w:hanging="284"/>
        <w:rPr>
          <w:lang w:eastAsia="ko-KR"/>
        </w:rPr>
      </w:pPr>
      <w:r w:rsidRPr="00BD43E2">
        <w:rPr>
          <w:lang w:eastAsia="ko-KR"/>
        </w:rPr>
        <w:t>-</w:t>
      </w:r>
      <w:r w:rsidRPr="00BD43E2">
        <w:rPr>
          <w:lang w:eastAsia="ko-KR"/>
        </w:rPr>
        <w:tab/>
      </w:r>
      <w:r w:rsidRPr="00BD43E2">
        <w:rPr>
          <w:i/>
          <w:lang w:eastAsia="ko-KR"/>
        </w:rPr>
        <w:t>phr-Type2PCell</w:t>
      </w:r>
      <w:r w:rsidRPr="00BD43E2">
        <w:rPr>
          <w:lang w:eastAsia="ko-KR"/>
        </w:rPr>
        <w:t>;</w:t>
      </w:r>
    </w:p>
    <w:p w14:paraId="27A80974" w14:textId="77777777" w:rsidR="00BD43E2" w:rsidRPr="00BD43E2" w:rsidRDefault="00BD43E2" w:rsidP="00BD43E2">
      <w:pPr>
        <w:ind w:left="568" w:hanging="284"/>
        <w:rPr>
          <w:lang w:eastAsia="ko-KR"/>
        </w:rPr>
      </w:pPr>
      <w:r w:rsidRPr="00BD43E2">
        <w:rPr>
          <w:lang w:eastAsia="ko-KR"/>
        </w:rPr>
        <w:t>-</w:t>
      </w:r>
      <w:r w:rsidRPr="00BD43E2">
        <w:rPr>
          <w:lang w:eastAsia="ko-KR"/>
        </w:rPr>
        <w:tab/>
      </w:r>
      <w:r w:rsidRPr="00BD43E2">
        <w:rPr>
          <w:i/>
          <w:lang w:eastAsia="ko-KR"/>
        </w:rPr>
        <w:t>phr-Type2OtherCell</w:t>
      </w:r>
      <w:r w:rsidRPr="00BD43E2">
        <w:rPr>
          <w:lang w:eastAsia="ko-KR"/>
        </w:rPr>
        <w:t>;</w:t>
      </w:r>
    </w:p>
    <w:p w14:paraId="747F5CB6" w14:textId="77777777" w:rsidR="00BD43E2" w:rsidRPr="00BD43E2" w:rsidRDefault="00BD43E2" w:rsidP="00BD43E2">
      <w:pPr>
        <w:ind w:left="568" w:hanging="284"/>
        <w:rPr>
          <w:lang w:eastAsia="ko-KR"/>
        </w:rPr>
      </w:pPr>
      <w:r w:rsidRPr="00BD43E2">
        <w:rPr>
          <w:lang w:eastAsia="ko-KR"/>
        </w:rPr>
        <w:t>-</w:t>
      </w:r>
      <w:r w:rsidRPr="00BD43E2">
        <w:rPr>
          <w:lang w:eastAsia="ko-KR"/>
        </w:rPr>
        <w:tab/>
      </w:r>
      <w:proofErr w:type="spellStart"/>
      <w:r w:rsidRPr="00BD43E2">
        <w:rPr>
          <w:i/>
          <w:lang w:eastAsia="ko-KR"/>
        </w:rPr>
        <w:t>phr-ModeOtherCG</w:t>
      </w:r>
      <w:proofErr w:type="spellEnd"/>
      <w:r w:rsidRPr="00BD43E2">
        <w:rPr>
          <w:lang w:eastAsia="ko-KR"/>
        </w:rPr>
        <w:t>;</w:t>
      </w:r>
    </w:p>
    <w:p w14:paraId="5514AD73" w14:textId="77777777" w:rsidR="00BD43E2" w:rsidRPr="00BD43E2" w:rsidRDefault="00BD43E2" w:rsidP="00BD43E2">
      <w:pPr>
        <w:ind w:left="568" w:hanging="284"/>
        <w:rPr>
          <w:lang w:eastAsia="ko-KR"/>
        </w:rPr>
      </w:pPr>
      <w:r w:rsidRPr="00BD43E2">
        <w:rPr>
          <w:lang w:eastAsia="ko-KR"/>
        </w:rPr>
        <w:t>-</w:t>
      </w:r>
      <w:r w:rsidRPr="00BD43E2">
        <w:rPr>
          <w:lang w:eastAsia="ko-KR"/>
        </w:rPr>
        <w:tab/>
      </w:r>
      <w:proofErr w:type="spellStart"/>
      <w:r w:rsidRPr="00BD43E2">
        <w:rPr>
          <w:i/>
          <w:lang w:eastAsia="ko-KR"/>
        </w:rPr>
        <w:t>multiplePHR</w:t>
      </w:r>
      <w:proofErr w:type="spellEnd"/>
      <w:r w:rsidRPr="00BD43E2">
        <w:rPr>
          <w:lang w:eastAsia="ko-KR"/>
        </w:rPr>
        <w:t>.</w:t>
      </w:r>
    </w:p>
    <w:p w14:paraId="154EEE05" w14:textId="77777777" w:rsidR="00BD43E2" w:rsidRPr="00BD43E2" w:rsidRDefault="00BD43E2" w:rsidP="00BD43E2">
      <w:pPr>
        <w:rPr>
          <w:noProof/>
        </w:rPr>
      </w:pPr>
      <w:r w:rsidRPr="00BD43E2">
        <w:rPr>
          <w:noProof/>
        </w:rPr>
        <w:t>A Power Headroom Report (PHR) shall be triggered if any of the following events occur:</w:t>
      </w:r>
    </w:p>
    <w:p w14:paraId="100DF61C" w14:textId="54B7FDBC" w:rsidR="00BD43E2" w:rsidRPr="00BD43E2" w:rsidRDefault="00BD43E2" w:rsidP="00BD43E2">
      <w:pPr>
        <w:ind w:left="568" w:hanging="284"/>
        <w:rPr>
          <w:noProof/>
        </w:rPr>
      </w:pPr>
      <w:r w:rsidRPr="00BD43E2">
        <w:rPr>
          <w:noProof/>
        </w:rPr>
        <w:t>-</w:t>
      </w:r>
      <w:r w:rsidRPr="00BD43E2">
        <w:rPr>
          <w:noProof/>
        </w:rPr>
        <w:tab/>
      </w:r>
      <w:r w:rsidRPr="00BD43E2">
        <w:rPr>
          <w:i/>
          <w:noProof/>
        </w:rPr>
        <w:t>p</w:t>
      </w:r>
      <w:r w:rsidRPr="00BD43E2">
        <w:rPr>
          <w:i/>
          <w:noProof/>
          <w:lang w:eastAsia="ko-KR"/>
        </w:rPr>
        <w:t>hr-P</w:t>
      </w:r>
      <w:r w:rsidRPr="00BD43E2">
        <w:rPr>
          <w:i/>
          <w:noProof/>
        </w:rPr>
        <w:t>rohibitTimer</w:t>
      </w:r>
      <w:r w:rsidRPr="00BD43E2">
        <w:rPr>
          <w:noProof/>
        </w:rPr>
        <w:t xml:space="preserve"> expires or has expired and the path loss has changed more than </w:t>
      </w:r>
      <w:proofErr w:type="spellStart"/>
      <w:r w:rsidRPr="00BD43E2">
        <w:rPr>
          <w:i/>
        </w:rPr>
        <w:t>phr-Tx-PowerFactorChange</w:t>
      </w:r>
      <w:proofErr w:type="spellEnd"/>
      <w:r w:rsidRPr="00BD43E2">
        <w:rPr>
          <w:noProof/>
        </w:rPr>
        <w:t xml:space="preserve"> dB for at least one activated Serving Cell of any MAC entity which is used as a pathloss reference since the last transmission of a PHR in this MAC entity when the MAC entity has UL resources for new transmission</w:t>
      </w:r>
      <w:ins w:id="6" w:author="Marinier, Paul" w:date="2018-05-10T19:07:00Z">
        <w:r w:rsidR="003160B5">
          <w:rPr>
            <w:noProof/>
          </w:rPr>
          <w:t xml:space="preserve">, where the path loss is </w:t>
        </w:r>
      </w:ins>
      <w:ins w:id="7" w:author="Marinier, Paul" w:date="2018-05-10T19:10:00Z">
        <w:r w:rsidR="003160B5">
          <w:rPr>
            <w:noProof/>
          </w:rPr>
          <w:t>calculated</w:t>
        </w:r>
      </w:ins>
      <w:ins w:id="8" w:author="Marinier, Paul" w:date="2018-05-10T19:07:00Z">
        <w:r w:rsidR="003160B5">
          <w:rPr>
            <w:noProof/>
          </w:rPr>
          <w:t xml:space="preserve"> based on the </w:t>
        </w:r>
      </w:ins>
      <w:ins w:id="9" w:author="Marinier, Paul" w:date="2018-05-10T19:08:00Z">
        <w:r w:rsidR="003160B5">
          <w:rPr>
            <w:noProof/>
          </w:rPr>
          <w:t xml:space="preserve">reference </w:t>
        </w:r>
      </w:ins>
      <w:ins w:id="10" w:author="Marinier, Paul" w:date="2018-05-10T19:13:00Z">
        <w:r w:rsidR="00B2780F">
          <w:rPr>
            <w:noProof/>
          </w:rPr>
          <w:t xml:space="preserve">signal </w:t>
        </w:r>
      </w:ins>
      <w:ins w:id="11" w:author="Marinier, Paul" w:date="2018-05-10T20:56:00Z">
        <w:r w:rsidR="008B7F5B">
          <w:rPr>
            <w:noProof/>
          </w:rPr>
          <w:t xml:space="preserve">last </w:t>
        </w:r>
      </w:ins>
      <w:ins w:id="12" w:author="Marinier, Paul" w:date="2018-05-10T19:11:00Z">
        <w:r w:rsidR="003160B5">
          <w:rPr>
            <w:noProof/>
          </w:rPr>
          <w:t>used</w:t>
        </w:r>
      </w:ins>
      <w:ins w:id="13" w:author="Marinier, Paul" w:date="2018-05-10T19:08:00Z">
        <w:r w:rsidR="003160B5">
          <w:rPr>
            <w:noProof/>
          </w:rPr>
          <w:t xml:space="preserve"> for </w:t>
        </w:r>
      </w:ins>
      <w:ins w:id="14" w:author="Marinier, Paul" w:date="2018-05-10T19:15:00Z">
        <w:r w:rsidR="005D0C03">
          <w:rPr>
            <w:noProof/>
          </w:rPr>
          <w:t xml:space="preserve">path loss estimation </w:t>
        </w:r>
      </w:ins>
      <w:ins w:id="15" w:author="Marinier, Paul" w:date="2018-05-10T20:56:00Z">
        <w:r w:rsidR="005E0579">
          <w:rPr>
            <w:noProof/>
          </w:rPr>
          <w:t>for determining power of a</w:t>
        </w:r>
      </w:ins>
      <w:ins w:id="16" w:author="Marinier, Paul" w:date="2018-05-10T19:08:00Z">
        <w:r w:rsidR="003160B5">
          <w:rPr>
            <w:noProof/>
          </w:rPr>
          <w:t xml:space="preserve"> PUSCH transmission</w:t>
        </w:r>
      </w:ins>
      <w:r w:rsidRPr="00BD43E2">
        <w:rPr>
          <w:noProof/>
        </w:rPr>
        <w:t>;</w:t>
      </w:r>
    </w:p>
    <w:p w14:paraId="02A73DCF" w14:textId="77777777" w:rsidR="00BD43E2" w:rsidRPr="00BD43E2" w:rsidRDefault="00BD43E2" w:rsidP="00BD43E2">
      <w:pPr>
        <w:ind w:left="568" w:hanging="284"/>
        <w:rPr>
          <w:noProof/>
        </w:rPr>
      </w:pPr>
      <w:r w:rsidRPr="00BD43E2">
        <w:rPr>
          <w:noProof/>
        </w:rPr>
        <w:t>-</w:t>
      </w:r>
      <w:r w:rsidRPr="00BD43E2">
        <w:rPr>
          <w:noProof/>
        </w:rPr>
        <w:tab/>
      </w:r>
      <w:r w:rsidRPr="00BD43E2">
        <w:rPr>
          <w:i/>
          <w:noProof/>
        </w:rPr>
        <w:t>p</w:t>
      </w:r>
      <w:r w:rsidRPr="00BD43E2">
        <w:rPr>
          <w:i/>
          <w:noProof/>
          <w:lang w:eastAsia="ko-KR"/>
        </w:rPr>
        <w:t>hr-P</w:t>
      </w:r>
      <w:r w:rsidRPr="00BD43E2">
        <w:rPr>
          <w:i/>
          <w:noProof/>
        </w:rPr>
        <w:t>eriodicTimer</w:t>
      </w:r>
      <w:r w:rsidRPr="00BD43E2">
        <w:rPr>
          <w:noProof/>
        </w:rPr>
        <w:t xml:space="preserve"> expires;</w:t>
      </w:r>
    </w:p>
    <w:p w14:paraId="64FAD310" w14:textId="77777777" w:rsidR="00BD43E2" w:rsidRPr="00BD43E2" w:rsidRDefault="00BD43E2" w:rsidP="00BD43E2">
      <w:pPr>
        <w:ind w:left="568" w:hanging="284"/>
        <w:rPr>
          <w:noProof/>
        </w:rPr>
      </w:pPr>
      <w:r w:rsidRPr="00BD43E2">
        <w:rPr>
          <w:noProof/>
        </w:rPr>
        <w:t>-</w:t>
      </w:r>
      <w:r w:rsidRPr="00BD43E2">
        <w:rPr>
          <w:noProof/>
        </w:rPr>
        <w:tab/>
        <w:t>upon configuration or reconfiguration of the power headroom reporting functionality by upper layers, which is not used to disable the function;</w:t>
      </w:r>
    </w:p>
    <w:p w14:paraId="057FF4BF" w14:textId="77777777" w:rsidR="00BD43E2" w:rsidRPr="00BD43E2" w:rsidRDefault="00BD43E2" w:rsidP="00BD43E2">
      <w:pPr>
        <w:ind w:left="568" w:hanging="284"/>
        <w:rPr>
          <w:noProof/>
        </w:rPr>
      </w:pPr>
      <w:r w:rsidRPr="00BD43E2">
        <w:rPr>
          <w:noProof/>
        </w:rPr>
        <w:t>-</w:t>
      </w:r>
      <w:r w:rsidRPr="00BD43E2">
        <w:rPr>
          <w:noProof/>
        </w:rPr>
        <w:tab/>
        <w:t>activation of an SCell of any MAC entity with configured uplink</w:t>
      </w:r>
      <w:r w:rsidRPr="00BD43E2">
        <w:rPr>
          <w:noProof/>
          <w:lang w:eastAsia="zh-TW"/>
        </w:rPr>
        <w:t>;</w:t>
      </w:r>
    </w:p>
    <w:p w14:paraId="18DCE508" w14:textId="77777777" w:rsidR="00BD43E2" w:rsidRPr="00BD43E2" w:rsidRDefault="00BD43E2" w:rsidP="00BD43E2">
      <w:pPr>
        <w:ind w:left="568" w:hanging="284"/>
        <w:rPr>
          <w:noProof/>
        </w:rPr>
      </w:pPr>
      <w:r w:rsidRPr="00BD43E2">
        <w:rPr>
          <w:noProof/>
        </w:rPr>
        <w:t>-</w:t>
      </w:r>
      <w:r w:rsidRPr="00BD43E2">
        <w:rPr>
          <w:noProof/>
        </w:rPr>
        <w:tab/>
        <w:t>addition of the PSCell</w:t>
      </w:r>
      <w:r w:rsidRPr="00BD43E2">
        <w:rPr>
          <w:noProof/>
          <w:lang w:eastAsia="zh-TW"/>
        </w:rPr>
        <w:t>;</w:t>
      </w:r>
    </w:p>
    <w:p w14:paraId="6D4B2CBC" w14:textId="77777777" w:rsidR="00BD43E2" w:rsidRPr="00BD43E2" w:rsidRDefault="00BD43E2" w:rsidP="00BD43E2">
      <w:pPr>
        <w:ind w:left="568" w:hanging="284"/>
        <w:rPr>
          <w:noProof/>
        </w:rPr>
      </w:pPr>
      <w:r w:rsidRPr="00BD43E2">
        <w:rPr>
          <w:noProof/>
        </w:rPr>
        <w:t>-</w:t>
      </w:r>
      <w:r w:rsidRPr="00BD43E2">
        <w:rPr>
          <w:noProof/>
        </w:rPr>
        <w:tab/>
      </w:r>
      <w:r w:rsidRPr="00BD43E2">
        <w:rPr>
          <w:i/>
          <w:noProof/>
        </w:rPr>
        <w:t>p</w:t>
      </w:r>
      <w:r w:rsidRPr="00BD43E2">
        <w:rPr>
          <w:i/>
          <w:noProof/>
          <w:lang w:eastAsia="ko-KR"/>
        </w:rPr>
        <w:t>hr-P</w:t>
      </w:r>
      <w:r w:rsidRPr="00BD43E2">
        <w:rPr>
          <w:i/>
          <w:noProof/>
        </w:rPr>
        <w:t>rohibitTimer</w:t>
      </w:r>
      <w:r w:rsidRPr="00BD43E2">
        <w:rPr>
          <w:noProof/>
        </w:rPr>
        <w:t xml:space="preserve"> expires or has expired, when the MAC entity has UL resources for new transmission, and the following is true for any of the activated Serving Cells of any MAC entity with configured uplink:</w:t>
      </w:r>
    </w:p>
    <w:p w14:paraId="7800176A" w14:textId="77777777" w:rsidR="00BD43E2" w:rsidRPr="00BD43E2" w:rsidRDefault="00BD43E2" w:rsidP="00BD43E2">
      <w:pPr>
        <w:ind w:left="851" w:hanging="284"/>
        <w:rPr>
          <w:noProof/>
        </w:rPr>
      </w:pPr>
      <w:r w:rsidRPr="00BD43E2">
        <w:rPr>
          <w:noProof/>
        </w:rPr>
        <w:t>-</w:t>
      </w:r>
      <w:r w:rsidRPr="00BD43E2">
        <w:rPr>
          <w:noProof/>
        </w:rPr>
        <w:tab/>
        <w:t>there are UL resources allocated for transmission or there is a PUCCH transmission on this cell, and the required power backoff due to power management (as allowed by P-MPR</w:t>
      </w:r>
      <w:r w:rsidRPr="00BD43E2">
        <w:rPr>
          <w:noProof/>
          <w:vertAlign w:val="subscript"/>
        </w:rPr>
        <w:t>c</w:t>
      </w:r>
      <w:r w:rsidRPr="00BD43E2">
        <w:rPr>
          <w:noProof/>
        </w:rPr>
        <w:t xml:space="preserve"> </w:t>
      </w:r>
      <w:r w:rsidRPr="00BD43E2">
        <w:rPr>
          <w:noProof/>
          <w:lang w:eastAsia="ko-KR"/>
        </w:rPr>
        <w:t xml:space="preserve">as specified in TS 38.101 </w:t>
      </w:r>
      <w:r w:rsidRPr="00BD43E2">
        <w:rPr>
          <w:noProof/>
        </w:rPr>
        <w:t>[</w:t>
      </w:r>
      <w:r w:rsidRPr="00BD43E2">
        <w:rPr>
          <w:noProof/>
          <w:lang w:eastAsia="ko-KR"/>
        </w:rPr>
        <w:t>10</w:t>
      </w:r>
      <w:r w:rsidRPr="00BD43E2">
        <w:rPr>
          <w:noProof/>
        </w:rPr>
        <w:t xml:space="preserve">]) for this cell has changed more than </w:t>
      </w:r>
      <w:r w:rsidRPr="00BD43E2">
        <w:rPr>
          <w:i/>
          <w:noProof/>
        </w:rPr>
        <w:t>phr-Tx-PowerFactorChange</w:t>
      </w:r>
      <w:r w:rsidRPr="00BD43E2">
        <w:rPr>
          <w:noProof/>
        </w:rPr>
        <w:t xml:space="preserve"> dB since the last transmission of a PHR when the MAC entity had UL resources allocated for transmission or PUCCH transmission on this cell.</w:t>
      </w:r>
    </w:p>
    <w:p w14:paraId="368F25BC" w14:textId="77777777" w:rsidR="00BD43E2" w:rsidRPr="00BD43E2" w:rsidRDefault="00BD43E2" w:rsidP="00BD43E2">
      <w:pPr>
        <w:keepLines/>
        <w:ind w:left="1135" w:hanging="851"/>
        <w:rPr>
          <w:noProof/>
        </w:rPr>
      </w:pPr>
      <w:r w:rsidRPr="00BD43E2">
        <w:rPr>
          <w:noProof/>
        </w:rPr>
        <w:t>NOTE:</w:t>
      </w:r>
      <w:r w:rsidRPr="00BD43E2">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BD43E2">
        <w:rPr>
          <w:noProof/>
          <w:vertAlign w:val="subscript"/>
        </w:rPr>
        <w:t>CMAX,c</w:t>
      </w:r>
      <w:r w:rsidRPr="00BD43E2">
        <w:rPr>
          <w:noProof/>
        </w:rPr>
        <w:t>/PH when a PHR is triggered by other triggering conditions.</w:t>
      </w:r>
    </w:p>
    <w:p w14:paraId="2CA76A40" w14:textId="77777777" w:rsidR="00BD43E2" w:rsidRPr="00BD43E2" w:rsidRDefault="00BD43E2" w:rsidP="00BD43E2">
      <w:pPr>
        <w:rPr>
          <w:noProof/>
        </w:rPr>
      </w:pPr>
      <w:r w:rsidRPr="00BD43E2">
        <w:rPr>
          <w:noProof/>
        </w:rPr>
        <w:t>If the MAC entity has UL resources allocated for new transmission the MAC entity shall:</w:t>
      </w:r>
    </w:p>
    <w:p w14:paraId="2DA3E1A2" w14:textId="77777777" w:rsidR="00BD43E2" w:rsidRPr="00BD43E2" w:rsidRDefault="00BD43E2" w:rsidP="00BD43E2">
      <w:pPr>
        <w:ind w:left="568" w:hanging="284"/>
        <w:rPr>
          <w:noProof/>
          <w:lang w:eastAsia="ko-KR"/>
        </w:rPr>
      </w:pPr>
      <w:r w:rsidRPr="00BD43E2">
        <w:rPr>
          <w:noProof/>
          <w:lang w:eastAsia="ko-KR"/>
        </w:rPr>
        <w:t>1&gt;</w:t>
      </w:r>
      <w:r w:rsidRPr="00BD43E2">
        <w:rPr>
          <w:noProof/>
        </w:rPr>
        <w:tab/>
        <w:t>if it is the first UL resource allocated for a new transmission since the last MAC reset</w:t>
      </w:r>
      <w:r w:rsidRPr="00BD43E2">
        <w:rPr>
          <w:noProof/>
          <w:lang w:eastAsia="ko-KR"/>
        </w:rPr>
        <w:t>:</w:t>
      </w:r>
    </w:p>
    <w:p w14:paraId="0313C92A" w14:textId="77777777" w:rsidR="00BD43E2" w:rsidRPr="00BD43E2" w:rsidRDefault="00BD43E2" w:rsidP="00BD43E2">
      <w:pPr>
        <w:ind w:left="851" w:hanging="284"/>
        <w:rPr>
          <w:noProof/>
        </w:rPr>
      </w:pPr>
      <w:r w:rsidRPr="00BD43E2">
        <w:rPr>
          <w:noProof/>
          <w:lang w:eastAsia="ko-KR"/>
        </w:rPr>
        <w:t>2&gt;</w:t>
      </w:r>
      <w:r w:rsidRPr="00BD43E2">
        <w:rPr>
          <w:noProof/>
          <w:lang w:eastAsia="ko-KR"/>
        </w:rPr>
        <w:tab/>
      </w:r>
      <w:r w:rsidRPr="00BD43E2">
        <w:rPr>
          <w:noProof/>
        </w:rPr>
        <w:t xml:space="preserve">start </w:t>
      </w:r>
      <w:r w:rsidRPr="00BD43E2">
        <w:rPr>
          <w:i/>
          <w:noProof/>
        </w:rPr>
        <w:t>periodicPHR-Timer</w:t>
      </w:r>
      <w:r w:rsidRPr="00BD43E2">
        <w:rPr>
          <w:noProof/>
        </w:rPr>
        <w:t>;</w:t>
      </w:r>
    </w:p>
    <w:p w14:paraId="29190469" w14:textId="77777777" w:rsidR="00BD43E2" w:rsidRPr="00BD43E2" w:rsidRDefault="00BD43E2" w:rsidP="00BD43E2">
      <w:pPr>
        <w:ind w:left="568" w:hanging="284"/>
        <w:rPr>
          <w:noProof/>
        </w:rPr>
      </w:pPr>
      <w:r w:rsidRPr="00BD43E2">
        <w:rPr>
          <w:noProof/>
          <w:lang w:eastAsia="ko-KR"/>
        </w:rPr>
        <w:t>1&gt;</w:t>
      </w:r>
      <w:r w:rsidRPr="00BD43E2">
        <w:rPr>
          <w:noProof/>
        </w:rPr>
        <w:tab/>
        <w:t>if the Power Headroom reporting procedure determines that at least one PHR has been triggered and not cancelled, and;</w:t>
      </w:r>
    </w:p>
    <w:p w14:paraId="3FCAF3CF" w14:textId="77777777" w:rsidR="00BD43E2" w:rsidRPr="00BD43E2" w:rsidRDefault="00BD43E2" w:rsidP="00BD43E2">
      <w:pPr>
        <w:ind w:left="568" w:hanging="284"/>
        <w:rPr>
          <w:noProof/>
        </w:rPr>
      </w:pPr>
      <w:r w:rsidRPr="00BD43E2">
        <w:rPr>
          <w:noProof/>
          <w:lang w:eastAsia="ko-KR"/>
        </w:rPr>
        <w:t>1&gt;</w:t>
      </w:r>
      <w:r w:rsidRPr="00BD43E2">
        <w:rPr>
          <w:noProof/>
        </w:rPr>
        <w:tab/>
        <w:t xml:space="preserve">if the allocated UL resources can accommodate </w:t>
      </w:r>
      <w:r w:rsidRPr="00BD43E2">
        <w:rPr>
          <w:noProof/>
          <w:lang w:eastAsia="zh-CN"/>
        </w:rPr>
        <w:t xml:space="preserve">the </w:t>
      </w:r>
      <w:r w:rsidRPr="00BD43E2">
        <w:rPr>
          <w:noProof/>
        </w:rPr>
        <w:t xml:space="preserve">MAC </w:t>
      </w:r>
      <w:r w:rsidRPr="00BD43E2">
        <w:rPr>
          <w:noProof/>
          <w:lang w:eastAsia="ko-KR"/>
        </w:rPr>
        <w:t>CE</w:t>
      </w:r>
      <w:r w:rsidRPr="00BD43E2">
        <w:rPr>
          <w:noProof/>
        </w:rPr>
        <w:t xml:space="preserve"> for PHR which the MAC entity is configured to transmit</w:t>
      </w:r>
      <w:r w:rsidRPr="00BD43E2">
        <w:rPr>
          <w:noProof/>
          <w:lang w:eastAsia="zh-CN"/>
        </w:rPr>
        <w:t>,</w:t>
      </w:r>
      <w:r w:rsidRPr="00BD43E2">
        <w:t xml:space="preserve"> plus its </w:t>
      </w:r>
      <w:proofErr w:type="spellStart"/>
      <w:r w:rsidRPr="00BD43E2">
        <w:t>subheader</w:t>
      </w:r>
      <w:proofErr w:type="spellEnd"/>
      <w:r w:rsidRPr="00BD43E2">
        <w:rPr>
          <w:lang w:eastAsia="zh-CN"/>
        </w:rPr>
        <w:t>,</w:t>
      </w:r>
      <w:r w:rsidRPr="00BD43E2">
        <w:rPr>
          <w:noProof/>
        </w:rPr>
        <w:t xml:space="preserve"> as a result of logical channel prioritization:</w:t>
      </w:r>
    </w:p>
    <w:p w14:paraId="67F81780" w14:textId="77777777" w:rsidR="00BD43E2" w:rsidRPr="00BD43E2" w:rsidRDefault="00BD43E2" w:rsidP="00BD43E2">
      <w:pPr>
        <w:ind w:left="851" w:hanging="284"/>
        <w:rPr>
          <w:noProof/>
          <w:lang w:eastAsia="ko-KR"/>
        </w:rPr>
      </w:pPr>
      <w:r w:rsidRPr="00BD43E2">
        <w:rPr>
          <w:noProof/>
          <w:lang w:eastAsia="ko-KR"/>
        </w:rPr>
        <w:t>2&gt;</w:t>
      </w:r>
      <w:r w:rsidRPr="00BD43E2">
        <w:rPr>
          <w:noProof/>
          <w:lang w:eastAsia="ko-KR"/>
        </w:rPr>
        <w:tab/>
        <w:t xml:space="preserve">if </w:t>
      </w:r>
      <w:r w:rsidRPr="00BD43E2">
        <w:rPr>
          <w:i/>
          <w:noProof/>
          <w:lang w:eastAsia="ko-KR"/>
        </w:rPr>
        <w:t>multiplePHR</w:t>
      </w:r>
      <w:r w:rsidRPr="00BD43E2">
        <w:rPr>
          <w:noProof/>
          <w:lang w:eastAsia="ko-KR"/>
        </w:rPr>
        <w:t xml:space="preserve"> is configured:</w:t>
      </w:r>
    </w:p>
    <w:p w14:paraId="33AA7865" w14:textId="77777777" w:rsidR="00BD43E2" w:rsidRPr="00BD43E2" w:rsidRDefault="00BD43E2" w:rsidP="00BD43E2">
      <w:pPr>
        <w:ind w:left="1135" w:hanging="284"/>
        <w:rPr>
          <w:noProof/>
          <w:lang w:eastAsia="ko-KR"/>
        </w:rPr>
      </w:pPr>
      <w:r w:rsidRPr="00BD43E2">
        <w:rPr>
          <w:noProof/>
          <w:lang w:eastAsia="ko-KR"/>
        </w:rPr>
        <w:lastRenderedPageBreak/>
        <w:t>3&gt;</w:t>
      </w:r>
      <w:r w:rsidRPr="00BD43E2">
        <w:rPr>
          <w:noProof/>
          <w:lang w:eastAsia="ko-KR"/>
        </w:rPr>
        <w:tab/>
        <w:t>for each activated Serving Cell with configured uplink associated with any MAC entity:</w:t>
      </w:r>
    </w:p>
    <w:p w14:paraId="2DD98DF0" w14:textId="77777777" w:rsidR="00BD43E2" w:rsidRPr="00BD43E2" w:rsidRDefault="00BD43E2" w:rsidP="00BD43E2">
      <w:pPr>
        <w:ind w:left="1418" w:hanging="284"/>
        <w:rPr>
          <w:noProof/>
          <w:lang w:eastAsia="ko-KR"/>
        </w:rPr>
      </w:pPr>
      <w:r w:rsidRPr="00BD43E2">
        <w:rPr>
          <w:noProof/>
          <w:lang w:eastAsia="ko-KR"/>
        </w:rPr>
        <w:t>4&gt;</w:t>
      </w:r>
      <w:r w:rsidRPr="00BD43E2">
        <w:rPr>
          <w:noProof/>
          <w:lang w:eastAsia="ko-KR"/>
        </w:rPr>
        <w:tab/>
        <w:t>obtain the value of the Type 1 or Type 3 power headroom for the corresponding uplink carrier;</w:t>
      </w:r>
    </w:p>
    <w:p w14:paraId="0E270276" w14:textId="77777777" w:rsidR="00BD43E2" w:rsidRPr="00BD43E2" w:rsidRDefault="00BD43E2" w:rsidP="00BD43E2">
      <w:pPr>
        <w:ind w:left="1418" w:hanging="284"/>
        <w:rPr>
          <w:noProof/>
          <w:lang w:eastAsia="ko-KR"/>
        </w:rPr>
      </w:pPr>
      <w:r w:rsidRPr="00BD43E2">
        <w:rPr>
          <w:noProof/>
          <w:lang w:eastAsia="ko-KR"/>
        </w:rPr>
        <w:t>4&gt;</w:t>
      </w:r>
      <w:r w:rsidRPr="00BD43E2">
        <w:rPr>
          <w:noProof/>
          <w:lang w:eastAsia="ko-KR"/>
        </w:rPr>
        <w:tab/>
        <w:t>if this MAC entity has UL resources allocated for transmission on this Serving Cell; or</w:t>
      </w:r>
    </w:p>
    <w:p w14:paraId="09962D48" w14:textId="77777777" w:rsidR="00BD43E2" w:rsidRPr="00BD43E2" w:rsidRDefault="00BD43E2" w:rsidP="00BD43E2">
      <w:pPr>
        <w:ind w:left="1418" w:hanging="284"/>
        <w:rPr>
          <w:noProof/>
          <w:lang w:eastAsia="ko-KR"/>
        </w:rPr>
      </w:pPr>
      <w:r w:rsidRPr="00BD43E2">
        <w:rPr>
          <w:noProof/>
          <w:lang w:eastAsia="ko-KR"/>
        </w:rPr>
        <w:t>4&gt;</w:t>
      </w:r>
      <w:r w:rsidRPr="00BD43E2">
        <w:rPr>
          <w:noProof/>
          <w:lang w:eastAsia="ko-KR"/>
        </w:rPr>
        <w:tab/>
        <w:t xml:space="preserve">if the other MAC entity, if configured, has UL resources allocated for transmission on this Serving Cell and </w:t>
      </w:r>
      <w:r w:rsidRPr="00BD43E2">
        <w:rPr>
          <w:i/>
          <w:noProof/>
          <w:lang w:eastAsia="ko-KR"/>
        </w:rPr>
        <w:t>phr-ModeOtherCG</w:t>
      </w:r>
      <w:r w:rsidRPr="00BD43E2">
        <w:rPr>
          <w:noProof/>
          <w:lang w:eastAsia="ko-KR"/>
        </w:rPr>
        <w:t xml:space="preserve"> is set to real by upper layers:</w:t>
      </w:r>
    </w:p>
    <w:p w14:paraId="6153D069" w14:textId="77777777" w:rsidR="00BD43E2" w:rsidRPr="00BD43E2" w:rsidRDefault="00BD43E2" w:rsidP="00BD43E2">
      <w:pPr>
        <w:ind w:left="1702" w:hanging="284"/>
        <w:rPr>
          <w:noProof/>
          <w:lang w:eastAsia="ko-KR"/>
        </w:rPr>
      </w:pPr>
      <w:r w:rsidRPr="00BD43E2">
        <w:rPr>
          <w:noProof/>
          <w:lang w:eastAsia="ko-KR"/>
        </w:rPr>
        <w:t>5&gt;</w:t>
      </w:r>
      <w:r w:rsidRPr="00BD43E2">
        <w:rPr>
          <w:noProof/>
          <w:lang w:eastAsia="ko-KR"/>
        </w:rPr>
        <w:tab/>
        <w:t>obtain the value for the corresponding P</w:t>
      </w:r>
      <w:r w:rsidRPr="00BD43E2">
        <w:rPr>
          <w:noProof/>
          <w:vertAlign w:val="subscript"/>
          <w:lang w:eastAsia="ko-KR"/>
        </w:rPr>
        <w:t>CMAX,c</w:t>
      </w:r>
      <w:r w:rsidRPr="00BD43E2">
        <w:rPr>
          <w:noProof/>
          <w:lang w:eastAsia="ko-KR"/>
        </w:rPr>
        <w:t xml:space="preserve"> field from the physical layer.</w:t>
      </w:r>
    </w:p>
    <w:p w14:paraId="676F4141" w14:textId="77777777" w:rsidR="00BD43E2" w:rsidRPr="00BD43E2" w:rsidRDefault="00BD43E2" w:rsidP="00BD43E2">
      <w:pPr>
        <w:ind w:left="1135" w:hanging="284"/>
        <w:rPr>
          <w:noProof/>
          <w:lang w:eastAsia="ko-KR"/>
        </w:rPr>
      </w:pPr>
      <w:r w:rsidRPr="00BD43E2">
        <w:rPr>
          <w:noProof/>
          <w:lang w:eastAsia="ko-KR"/>
        </w:rPr>
        <w:t>3&gt;</w:t>
      </w:r>
      <w:r w:rsidRPr="00BD43E2">
        <w:rPr>
          <w:noProof/>
          <w:lang w:eastAsia="ko-KR"/>
        </w:rPr>
        <w:tab/>
        <w:t xml:space="preserve">if </w:t>
      </w:r>
      <w:r w:rsidRPr="00BD43E2">
        <w:rPr>
          <w:i/>
          <w:noProof/>
          <w:lang w:eastAsia="ko-KR"/>
        </w:rPr>
        <w:t>phr-Type2PCell</w:t>
      </w:r>
      <w:r w:rsidRPr="00BD43E2">
        <w:rPr>
          <w:noProof/>
          <w:lang w:eastAsia="ko-KR"/>
        </w:rPr>
        <w:t xml:space="preserve"> is configured:</w:t>
      </w:r>
    </w:p>
    <w:p w14:paraId="32275725" w14:textId="77777777" w:rsidR="00BD43E2" w:rsidRPr="00BD43E2" w:rsidRDefault="00BD43E2" w:rsidP="00BD43E2">
      <w:pPr>
        <w:ind w:left="1418" w:hanging="284"/>
        <w:rPr>
          <w:noProof/>
          <w:lang w:eastAsia="ko-KR"/>
        </w:rPr>
      </w:pPr>
      <w:r w:rsidRPr="00BD43E2">
        <w:rPr>
          <w:noProof/>
          <w:lang w:eastAsia="ko-KR"/>
        </w:rPr>
        <w:t>4&gt;</w:t>
      </w:r>
      <w:r w:rsidRPr="00BD43E2">
        <w:rPr>
          <w:noProof/>
          <w:lang w:eastAsia="ko-KR"/>
        </w:rPr>
        <w:tab/>
        <w:t>obtain the value of the Type 2 power headroom for the PCell;</w:t>
      </w:r>
    </w:p>
    <w:p w14:paraId="2A46FBF0" w14:textId="77777777" w:rsidR="00BD43E2" w:rsidRPr="00BD43E2" w:rsidRDefault="00BD43E2" w:rsidP="00BD43E2">
      <w:pPr>
        <w:ind w:left="1418" w:hanging="284"/>
        <w:rPr>
          <w:noProof/>
          <w:lang w:eastAsia="ko-KR"/>
        </w:rPr>
      </w:pPr>
      <w:r w:rsidRPr="00BD43E2">
        <w:rPr>
          <w:noProof/>
          <w:lang w:eastAsia="ko-KR"/>
        </w:rPr>
        <w:t>4&gt;</w:t>
      </w:r>
      <w:r w:rsidRPr="00BD43E2">
        <w:rPr>
          <w:noProof/>
          <w:lang w:eastAsia="ko-KR"/>
        </w:rPr>
        <w:tab/>
        <w:t>obtain the value for the corresponding P</w:t>
      </w:r>
      <w:r w:rsidRPr="00BD43E2">
        <w:rPr>
          <w:noProof/>
          <w:vertAlign w:val="subscript"/>
          <w:lang w:eastAsia="ko-KR"/>
        </w:rPr>
        <w:t>CMAX,c</w:t>
      </w:r>
      <w:r w:rsidRPr="00BD43E2">
        <w:rPr>
          <w:noProof/>
          <w:lang w:eastAsia="ko-KR"/>
        </w:rPr>
        <w:t xml:space="preserve"> field from the physical layer.</w:t>
      </w:r>
    </w:p>
    <w:p w14:paraId="003BE355" w14:textId="77777777" w:rsidR="00BD43E2" w:rsidRPr="00BD43E2" w:rsidRDefault="00BD43E2" w:rsidP="00BD43E2">
      <w:pPr>
        <w:ind w:left="1135" w:hanging="284"/>
        <w:rPr>
          <w:noProof/>
          <w:lang w:eastAsia="ko-KR"/>
        </w:rPr>
      </w:pPr>
      <w:r w:rsidRPr="00BD43E2">
        <w:rPr>
          <w:noProof/>
          <w:lang w:eastAsia="ko-KR"/>
        </w:rPr>
        <w:t>3&gt;</w:t>
      </w:r>
      <w:r w:rsidRPr="00BD43E2">
        <w:rPr>
          <w:noProof/>
          <w:lang w:eastAsia="ko-KR"/>
        </w:rPr>
        <w:tab/>
        <w:t xml:space="preserve">if </w:t>
      </w:r>
      <w:r w:rsidRPr="00BD43E2">
        <w:rPr>
          <w:i/>
          <w:noProof/>
          <w:lang w:eastAsia="ko-KR"/>
        </w:rPr>
        <w:t>phr-Type2OtherCell</w:t>
      </w:r>
      <w:r w:rsidRPr="00BD43E2">
        <w:rPr>
          <w:noProof/>
          <w:lang w:eastAsia="ko-KR"/>
        </w:rPr>
        <w:t xml:space="preserve"> is configured:</w:t>
      </w:r>
    </w:p>
    <w:p w14:paraId="148CEFC0" w14:textId="77777777" w:rsidR="00BD43E2" w:rsidRPr="00BD43E2" w:rsidRDefault="00BD43E2" w:rsidP="00BD43E2">
      <w:pPr>
        <w:ind w:left="1418" w:hanging="284"/>
        <w:rPr>
          <w:noProof/>
          <w:lang w:eastAsia="ko-KR"/>
        </w:rPr>
      </w:pPr>
      <w:r w:rsidRPr="00BD43E2">
        <w:rPr>
          <w:noProof/>
          <w:lang w:eastAsia="ko-KR"/>
        </w:rPr>
        <w:t>4&gt;</w:t>
      </w:r>
      <w:r w:rsidRPr="00BD43E2">
        <w:rPr>
          <w:noProof/>
          <w:lang w:eastAsia="ko-KR"/>
        </w:rPr>
        <w:tab/>
        <w:t>if PUCCH SCell is configured:</w:t>
      </w:r>
    </w:p>
    <w:p w14:paraId="7DD6513E" w14:textId="77777777" w:rsidR="00BD43E2" w:rsidRPr="00BD43E2" w:rsidRDefault="00BD43E2" w:rsidP="00BD43E2">
      <w:pPr>
        <w:ind w:left="1702" w:hanging="284"/>
        <w:rPr>
          <w:noProof/>
          <w:lang w:eastAsia="ko-KR"/>
        </w:rPr>
      </w:pPr>
      <w:r w:rsidRPr="00BD43E2">
        <w:rPr>
          <w:noProof/>
          <w:lang w:eastAsia="ko-KR"/>
        </w:rPr>
        <w:t>5&gt;</w:t>
      </w:r>
      <w:r w:rsidRPr="00BD43E2">
        <w:rPr>
          <w:noProof/>
          <w:lang w:eastAsia="ko-KR"/>
        </w:rPr>
        <w:tab/>
        <w:t>obtain the value of the Type 2 power headroom for the PUCCH SCell.</w:t>
      </w:r>
    </w:p>
    <w:p w14:paraId="21F7C472" w14:textId="77777777" w:rsidR="00BD43E2" w:rsidRPr="00BD43E2" w:rsidRDefault="00BD43E2" w:rsidP="00BD43E2">
      <w:pPr>
        <w:ind w:left="1418" w:hanging="284"/>
        <w:rPr>
          <w:noProof/>
          <w:lang w:eastAsia="ko-KR"/>
        </w:rPr>
      </w:pPr>
      <w:r w:rsidRPr="00BD43E2">
        <w:rPr>
          <w:noProof/>
          <w:lang w:eastAsia="ko-KR"/>
        </w:rPr>
        <w:t>4&gt;</w:t>
      </w:r>
      <w:r w:rsidRPr="00BD43E2">
        <w:rPr>
          <w:noProof/>
          <w:lang w:eastAsia="ko-KR"/>
        </w:rPr>
        <w:tab/>
        <w:t>else (i.e. other CG is configured):</w:t>
      </w:r>
    </w:p>
    <w:p w14:paraId="39381E4F" w14:textId="77777777" w:rsidR="00BD43E2" w:rsidRPr="00BD43E2" w:rsidRDefault="00BD43E2" w:rsidP="00BD43E2">
      <w:pPr>
        <w:ind w:left="1702" w:hanging="284"/>
        <w:rPr>
          <w:noProof/>
          <w:lang w:eastAsia="ko-KR"/>
        </w:rPr>
      </w:pPr>
      <w:r w:rsidRPr="00BD43E2">
        <w:rPr>
          <w:noProof/>
          <w:lang w:eastAsia="ko-KR"/>
        </w:rPr>
        <w:t>5&gt;</w:t>
      </w:r>
      <w:r w:rsidRPr="00BD43E2">
        <w:rPr>
          <w:noProof/>
          <w:lang w:eastAsia="ko-KR"/>
        </w:rPr>
        <w:tab/>
        <w:t>obtain the value of the Type 2 power headroom for the SpCell of the other MAC entity.</w:t>
      </w:r>
    </w:p>
    <w:p w14:paraId="38EF8ED2" w14:textId="77777777" w:rsidR="00BD43E2" w:rsidRPr="00BD43E2" w:rsidRDefault="00BD43E2" w:rsidP="00BD43E2">
      <w:pPr>
        <w:ind w:left="1418" w:hanging="284"/>
        <w:rPr>
          <w:noProof/>
          <w:lang w:eastAsia="ko-KR"/>
        </w:rPr>
      </w:pPr>
      <w:r w:rsidRPr="00BD43E2">
        <w:rPr>
          <w:noProof/>
          <w:lang w:eastAsia="ko-KR"/>
        </w:rPr>
        <w:t>4&gt;</w:t>
      </w:r>
      <w:r w:rsidRPr="00BD43E2">
        <w:rPr>
          <w:noProof/>
          <w:lang w:eastAsia="ko-KR"/>
        </w:rPr>
        <w:tab/>
        <w:t>obtain the value for the corresponding P</w:t>
      </w:r>
      <w:r w:rsidRPr="00BD43E2">
        <w:rPr>
          <w:noProof/>
          <w:vertAlign w:val="subscript"/>
          <w:lang w:eastAsia="ko-KR"/>
        </w:rPr>
        <w:t>CMAX,c</w:t>
      </w:r>
      <w:r w:rsidRPr="00BD43E2">
        <w:rPr>
          <w:noProof/>
          <w:lang w:eastAsia="ko-KR"/>
        </w:rPr>
        <w:t xml:space="preserve"> field from the physical layer.</w:t>
      </w:r>
    </w:p>
    <w:p w14:paraId="5946EB20" w14:textId="77777777" w:rsidR="00BD43E2" w:rsidRPr="00BD43E2" w:rsidRDefault="00BD43E2" w:rsidP="00BD43E2">
      <w:pPr>
        <w:ind w:left="1135" w:hanging="284"/>
        <w:rPr>
          <w:noProof/>
        </w:rPr>
      </w:pPr>
      <w:r w:rsidRPr="00BD43E2">
        <w:rPr>
          <w:noProof/>
          <w:lang w:eastAsia="ko-KR"/>
        </w:rPr>
        <w:t>3&gt;</w:t>
      </w:r>
      <w:r w:rsidRPr="00BD43E2">
        <w:rPr>
          <w:noProof/>
        </w:rPr>
        <w:tab/>
        <w:t xml:space="preserve">instruct the Multiplexing and Assembly procedure to generate and transmit a PHR MAC </w:t>
      </w:r>
      <w:r w:rsidRPr="00BD43E2">
        <w:rPr>
          <w:noProof/>
          <w:lang w:eastAsia="ko-KR"/>
        </w:rPr>
        <w:t>CE</w:t>
      </w:r>
      <w:r w:rsidRPr="00BD43E2">
        <w:rPr>
          <w:noProof/>
        </w:rPr>
        <w:t xml:space="preserve"> according to configured </w:t>
      </w:r>
      <w:r w:rsidRPr="00BD43E2">
        <w:rPr>
          <w:i/>
          <w:noProof/>
        </w:rPr>
        <w:t>ServCellIndex</w:t>
      </w:r>
      <w:r w:rsidRPr="00BD43E2">
        <w:rPr>
          <w:noProof/>
        </w:rPr>
        <w:t xml:space="preserve"> and the PUCCH(s) for the MAC entity as defined in subclause 6.1.3.</w:t>
      </w:r>
      <w:r w:rsidRPr="00BD43E2">
        <w:rPr>
          <w:noProof/>
          <w:lang w:eastAsia="ko-KR"/>
        </w:rPr>
        <w:t>9</w:t>
      </w:r>
      <w:r w:rsidRPr="00BD43E2">
        <w:rPr>
          <w:noProof/>
        </w:rPr>
        <w:t xml:space="preserve"> based on the values reported by the physical layer.</w:t>
      </w:r>
    </w:p>
    <w:p w14:paraId="10B7067E" w14:textId="77777777" w:rsidR="00BD43E2" w:rsidRPr="00BD43E2" w:rsidRDefault="00BD43E2" w:rsidP="00BD43E2">
      <w:pPr>
        <w:ind w:left="851" w:hanging="284"/>
        <w:rPr>
          <w:noProof/>
        </w:rPr>
      </w:pPr>
      <w:r w:rsidRPr="00BD43E2">
        <w:rPr>
          <w:noProof/>
          <w:lang w:eastAsia="ko-KR"/>
        </w:rPr>
        <w:t>2&gt;</w:t>
      </w:r>
      <w:r w:rsidRPr="00BD43E2">
        <w:rPr>
          <w:noProof/>
        </w:rPr>
        <w:tab/>
        <w:t>else</w:t>
      </w:r>
      <w:r w:rsidRPr="00BD43E2">
        <w:rPr>
          <w:noProof/>
          <w:lang w:eastAsia="ko-KR"/>
        </w:rPr>
        <w:t xml:space="preserve"> (i.e. Single Entry PHR format is used)</w:t>
      </w:r>
      <w:r w:rsidRPr="00BD43E2">
        <w:rPr>
          <w:noProof/>
        </w:rPr>
        <w:t>:</w:t>
      </w:r>
    </w:p>
    <w:p w14:paraId="5880B769" w14:textId="77777777" w:rsidR="00BD43E2" w:rsidRPr="00BD43E2" w:rsidRDefault="00BD43E2" w:rsidP="00BD43E2">
      <w:pPr>
        <w:ind w:left="1135" w:hanging="284"/>
        <w:rPr>
          <w:noProof/>
        </w:rPr>
      </w:pPr>
      <w:r w:rsidRPr="00BD43E2">
        <w:rPr>
          <w:noProof/>
          <w:lang w:eastAsia="ko-KR"/>
        </w:rPr>
        <w:t>3&gt;</w:t>
      </w:r>
      <w:r w:rsidRPr="00BD43E2">
        <w:rPr>
          <w:noProof/>
        </w:rPr>
        <w:tab/>
        <w:t>obtain the value of the Type 1 or Type 3 power headroom from the physical layer</w:t>
      </w:r>
      <w:r w:rsidRPr="00BD43E2">
        <w:rPr>
          <w:noProof/>
          <w:lang w:eastAsia="ko-KR"/>
        </w:rPr>
        <w:t xml:space="preserve"> for the corresponding uplink carrier of the PCell</w:t>
      </w:r>
      <w:r w:rsidRPr="00BD43E2">
        <w:rPr>
          <w:noProof/>
        </w:rPr>
        <w:t>;</w:t>
      </w:r>
    </w:p>
    <w:p w14:paraId="5D09145B" w14:textId="77777777" w:rsidR="00BD43E2" w:rsidRPr="00BD43E2" w:rsidRDefault="00BD43E2" w:rsidP="00BD43E2">
      <w:pPr>
        <w:ind w:left="1135" w:hanging="284"/>
        <w:rPr>
          <w:noProof/>
        </w:rPr>
      </w:pPr>
      <w:r w:rsidRPr="00BD43E2">
        <w:rPr>
          <w:noProof/>
        </w:rPr>
        <w:t>3&gt;</w:t>
      </w:r>
      <w:r w:rsidRPr="00BD43E2">
        <w:rPr>
          <w:noProof/>
        </w:rPr>
        <w:tab/>
        <w:t>obtain the value for the corresponding P</w:t>
      </w:r>
      <w:r w:rsidRPr="00BD43E2">
        <w:rPr>
          <w:noProof/>
          <w:vertAlign w:val="subscript"/>
        </w:rPr>
        <w:t>CMAX,c</w:t>
      </w:r>
      <w:r w:rsidRPr="00BD43E2">
        <w:rPr>
          <w:noProof/>
        </w:rPr>
        <w:t xml:space="preserve"> field from the physical layer;</w:t>
      </w:r>
    </w:p>
    <w:p w14:paraId="405EBF66" w14:textId="77777777" w:rsidR="00BD43E2" w:rsidRPr="00BD43E2" w:rsidRDefault="00BD43E2" w:rsidP="00BD43E2">
      <w:pPr>
        <w:ind w:left="1135" w:hanging="284"/>
        <w:rPr>
          <w:noProof/>
        </w:rPr>
      </w:pPr>
      <w:r w:rsidRPr="00BD43E2">
        <w:rPr>
          <w:noProof/>
          <w:lang w:eastAsia="ko-KR"/>
        </w:rPr>
        <w:t>3&gt;</w:t>
      </w:r>
      <w:r w:rsidRPr="00BD43E2">
        <w:rPr>
          <w:noProof/>
        </w:rPr>
        <w:tab/>
        <w:t xml:space="preserve">instruct the Multiplexing and Assembly procedure to generate and transmit a PHR MAC </w:t>
      </w:r>
      <w:r w:rsidRPr="00BD43E2">
        <w:rPr>
          <w:noProof/>
          <w:lang w:eastAsia="ko-KR"/>
        </w:rPr>
        <w:t>CE</w:t>
      </w:r>
      <w:r w:rsidRPr="00BD43E2">
        <w:rPr>
          <w:noProof/>
        </w:rPr>
        <w:t xml:space="preserve"> as defined in subclause 6.1.3.</w:t>
      </w:r>
      <w:r w:rsidRPr="00BD43E2">
        <w:rPr>
          <w:noProof/>
          <w:lang w:eastAsia="ko-KR"/>
        </w:rPr>
        <w:t>8</w:t>
      </w:r>
      <w:r w:rsidRPr="00BD43E2">
        <w:rPr>
          <w:noProof/>
        </w:rPr>
        <w:t xml:space="preserve"> based on the value reported by the physical layer.</w:t>
      </w:r>
    </w:p>
    <w:p w14:paraId="0DE18BD1" w14:textId="77777777" w:rsidR="00BD43E2" w:rsidRPr="00BD43E2" w:rsidRDefault="00BD43E2" w:rsidP="00BD43E2">
      <w:pPr>
        <w:ind w:left="851" w:hanging="284"/>
        <w:rPr>
          <w:noProof/>
        </w:rPr>
      </w:pPr>
      <w:r w:rsidRPr="00BD43E2">
        <w:rPr>
          <w:noProof/>
          <w:lang w:eastAsia="ko-KR"/>
        </w:rPr>
        <w:t>2&gt;</w:t>
      </w:r>
      <w:r w:rsidRPr="00BD43E2">
        <w:rPr>
          <w:noProof/>
        </w:rPr>
        <w:tab/>
        <w:t xml:space="preserve">start or restart </w:t>
      </w:r>
      <w:r w:rsidRPr="00BD43E2">
        <w:rPr>
          <w:i/>
          <w:noProof/>
        </w:rPr>
        <w:t>periodicPHR-Timer</w:t>
      </w:r>
      <w:r w:rsidRPr="00BD43E2">
        <w:rPr>
          <w:noProof/>
        </w:rPr>
        <w:t>;</w:t>
      </w:r>
    </w:p>
    <w:p w14:paraId="20BD89A6" w14:textId="77777777" w:rsidR="00BD43E2" w:rsidRPr="00BD43E2" w:rsidRDefault="00BD43E2" w:rsidP="00BD43E2">
      <w:pPr>
        <w:ind w:left="851" w:hanging="284"/>
        <w:rPr>
          <w:noProof/>
        </w:rPr>
      </w:pPr>
      <w:r w:rsidRPr="00BD43E2">
        <w:rPr>
          <w:noProof/>
          <w:lang w:eastAsia="ko-KR"/>
        </w:rPr>
        <w:t>2&gt;</w:t>
      </w:r>
      <w:r w:rsidRPr="00BD43E2">
        <w:rPr>
          <w:noProof/>
        </w:rPr>
        <w:tab/>
        <w:t xml:space="preserve">start or restart </w:t>
      </w:r>
      <w:r w:rsidRPr="00BD43E2">
        <w:rPr>
          <w:i/>
          <w:noProof/>
        </w:rPr>
        <w:t>prohibitPHR-Timer</w:t>
      </w:r>
      <w:r w:rsidRPr="00BD43E2">
        <w:rPr>
          <w:noProof/>
        </w:rPr>
        <w:t>;</w:t>
      </w:r>
    </w:p>
    <w:p w14:paraId="22566C0A" w14:textId="77777777" w:rsidR="00BD43E2" w:rsidRPr="00BD43E2" w:rsidRDefault="00BD43E2" w:rsidP="00BD43E2">
      <w:pPr>
        <w:ind w:left="851" w:hanging="284"/>
        <w:rPr>
          <w:noProof/>
        </w:rPr>
      </w:pPr>
      <w:r w:rsidRPr="00BD43E2">
        <w:rPr>
          <w:noProof/>
          <w:lang w:eastAsia="ko-KR"/>
        </w:rPr>
        <w:t>2&gt;</w:t>
      </w:r>
      <w:r w:rsidRPr="00BD43E2">
        <w:rPr>
          <w:noProof/>
        </w:rPr>
        <w:tab/>
        <w:t>cancel all triggered PHR(s).</w:t>
      </w:r>
    </w:p>
    <w:bookmarkEnd w:id="5"/>
    <w:sectPr w:rsidR="00BD43E2" w:rsidRPr="00BD43E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2EFA7" w14:textId="77777777" w:rsidR="00BD541E" w:rsidRDefault="00BD541E">
      <w:r>
        <w:separator/>
      </w:r>
    </w:p>
  </w:endnote>
  <w:endnote w:type="continuationSeparator" w:id="0">
    <w:p w14:paraId="75F953F4" w14:textId="77777777" w:rsidR="00BD541E" w:rsidRDefault="00BD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7532B"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0CF35" w14:textId="77777777" w:rsidR="00BD541E" w:rsidRDefault="00BD541E">
      <w:r>
        <w:separator/>
      </w:r>
    </w:p>
  </w:footnote>
  <w:footnote w:type="continuationSeparator" w:id="0">
    <w:p w14:paraId="15D647BB" w14:textId="77777777" w:rsidR="00BD541E" w:rsidRDefault="00BD5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228DE" w14:textId="71A86631"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59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1E6AB438"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59C8">
      <w:rPr>
        <w:rFonts w:ascii="Arial" w:hAnsi="Arial" w:cs="Arial"/>
        <w:b/>
        <w:noProof/>
        <w:sz w:val="18"/>
        <w:szCs w:val="18"/>
      </w:rPr>
      <w:t>1</w:t>
    </w:r>
    <w:r>
      <w:rPr>
        <w:rFonts w:ascii="Arial" w:hAnsi="Arial" w:cs="Arial"/>
        <w:b/>
        <w:sz w:val="18"/>
        <w:szCs w:val="18"/>
      </w:rPr>
      <w:fldChar w:fldCharType="end"/>
    </w:r>
  </w:p>
  <w:p w14:paraId="03C53739" w14:textId="7BA5DB99"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59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4"/>
  </w:num>
  <w:num w:numId="19">
    <w:abstractNumId w:val="4"/>
  </w:num>
  <w:num w:numId="20">
    <w:abstractNumId w:val="13"/>
  </w:num>
  <w:num w:numId="21">
    <w:abstractNumId w:val="16"/>
  </w:num>
  <w:num w:numId="22">
    <w:abstractNumId w:val="25"/>
  </w:num>
  <w:num w:numId="23">
    <w:abstractNumId w:val="10"/>
  </w:num>
  <w:num w:numId="24">
    <w:abstractNumId w:val="8"/>
  </w:num>
  <w:num w:numId="25">
    <w:abstractNumId w:val="20"/>
  </w:num>
  <w:num w:numId="26">
    <w:abstractNumId w:val="17"/>
  </w:num>
  <w:num w:numId="27">
    <w:abstractNumId w:val="27"/>
  </w:num>
  <w:num w:numId="28">
    <w:abstractNumId w:val="32"/>
  </w:num>
  <w:num w:numId="29">
    <w:abstractNumId w:val="26"/>
  </w:num>
  <w:num w:numId="30">
    <w:abstractNumId w:val="3"/>
  </w:num>
  <w:num w:numId="31">
    <w:abstractNumId w:val="21"/>
  </w:num>
  <w:num w:numId="32">
    <w:abstractNumId w:val="33"/>
  </w:num>
  <w:num w:numId="33">
    <w:abstractNumId w:val="12"/>
  </w:num>
  <w:num w:numId="34">
    <w:abstractNumId w:val="1"/>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nier, Paul">
    <w15:presenceInfo w15:providerId="AD" w15:userId="S-1-5-21-1844237615-1580818891-725345543-1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D6C"/>
    <w:rsid w:val="00050E0D"/>
    <w:rsid w:val="00051421"/>
    <w:rsid w:val="0005158E"/>
    <w:rsid w:val="00051834"/>
    <w:rsid w:val="00052E62"/>
    <w:rsid w:val="00053B45"/>
    <w:rsid w:val="00054A22"/>
    <w:rsid w:val="0005520B"/>
    <w:rsid w:val="000571A1"/>
    <w:rsid w:val="000618AF"/>
    <w:rsid w:val="0006219E"/>
    <w:rsid w:val="000626C1"/>
    <w:rsid w:val="00063CAD"/>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969"/>
    <w:rsid w:val="000F680A"/>
    <w:rsid w:val="000F7A37"/>
    <w:rsid w:val="001030DF"/>
    <w:rsid w:val="00103566"/>
    <w:rsid w:val="001048CC"/>
    <w:rsid w:val="001048D2"/>
    <w:rsid w:val="00104953"/>
    <w:rsid w:val="0010742B"/>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1D4F"/>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552C"/>
    <w:rsid w:val="00216EA1"/>
    <w:rsid w:val="00216F88"/>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4EDA"/>
    <w:rsid w:val="003160B5"/>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E6A69"/>
    <w:rsid w:val="003F045D"/>
    <w:rsid w:val="003F3ABE"/>
    <w:rsid w:val="00400853"/>
    <w:rsid w:val="00401A91"/>
    <w:rsid w:val="00402900"/>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278F4"/>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0C03"/>
    <w:rsid w:val="005D1038"/>
    <w:rsid w:val="005D1162"/>
    <w:rsid w:val="005D1DBE"/>
    <w:rsid w:val="005D2E01"/>
    <w:rsid w:val="005D402F"/>
    <w:rsid w:val="005D51FF"/>
    <w:rsid w:val="005D571D"/>
    <w:rsid w:val="005E04EB"/>
    <w:rsid w:val="005E0579"/>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5112"/>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311BC"/>
    <w:rsid w:val="007313B8"/>
    <w:rsid w:val="00731D07"/>
    <w:rsid w:val="00733497"/>
    <w:rsid w:val="00734471"/>
    <w:rsid w:val="00734A5B"/>
    <w:rsid w:val="00734E4F"/>
    <w:rsid w:val="00734E7C"/>
    <w:rsid w:val="0073574E"/>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1C3C"/>
    <w:rsid w:val="007A2B29"/>
    <w:rsid w:val="007A33D6"/>
    <w:rsid w:val="007A6EF4"/>
    <w:rsid w:val="007B0002"/>
    <w:rsid w:val="007B02EF"/>
    <w:rsid w:val="007B0F58"/>
    <w:rsid w:val="007B3DFA"/>
    <w:rsid w:val="007B3F51"/>
    <w:rsid w:val="007B547A"/>
    <w:rsid w:val="007B684D"/>
    <w:rsid w:val="007C0D09"/>
    <w:rsid w:val="007C1064"/>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B7F5B"/>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28D2"/>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47E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9F61EB"/>
    <w:rsid w:val="009F6A54"/>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3FD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780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0848"/>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3E2"/>
    <w:rsid w:val="00BD45E1"/>
    <w:rsid w:val="00BD541E"/>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2D5"/>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1C30"/>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9C8"/>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FC3"/>
    <w:rsid w:val="00F7784A"/>
    <w:rsid w:val="00F82392"/>
    <w:rsid w:val="00F83323"/>
    <w:rsid w:val="00F84781"/>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1B12"/>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0D0E6-4FBD-4C39-A7CF-A656647A47FB}">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cb44b30d-e473-4c43-a2eb-8e7ec3a5f5f7"/>
    <ds:schemaRef ds:uri="http://www.w3.org/XML/1998/namespace"/>
    <ds:schemaRef ds:uri="http://purl.org/dc/dcmitype/"/>
  </ds:schemaRefs>
</ds:datastoreItem>
</file>

<file path=customXml/itemProps2.xml><?xml version="1.0" encoding="utf-8"?>
<ds:datastoreItem xmlns:ds="http://schemas.openxmlformats.org/officeDocument/2006/customXml" ds:itemID="{9781A9E6-0B14-4DBD-9852-8A29B406B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4.xml><?xml version="1.0" encoding="utf-8"?>
<ds:datastoreItem xmlns:ds="http://schemas.openxmlformats.org/officeDocument/2006/customXml" ds:itemID="{97E8BE3C-8315-45DB-BBD8-CBC8D5DAA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1084</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6971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Pani, Diana</dc:creator>
  <cp:keywords/>
  <cp:lastModifiedBy>Marinier, Paul</cp:lastModifiedBy>
  <cp:revision>8</cp:revision>
  <dcterms:created xsi:type="dcterms:W3CDTF">2018-05-10T22:59:00Z</dcterms:created>
  <dcterms:modified xsi:type="dcterms:W3CDTF">2018-05-11T01:24:00Z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0x01010072A49D7261E11D4A954724BFC54A44BD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980f6fd5-4cba-438d-a7be-6499da96621a</vt:lpwstr>
  </property>
</Properties>
</file>